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0C5" w:rsidRPr="004350C5" w:rsidRDefault="004350C5" w:rsidP="004350C5">
      <w:pPr>
        <w:tabs>
          <w:tab w:val="left" w:pos="4140"/>
        </w:tabs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4350C5" w:rsidRPr="004350C5" w:rsidRDefault="004350C5" w:rsidP="004350C5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DOPUNI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POREZU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NA</w:t>
      </w:r>
      <w:r w:rsidRPr="004350C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DOHODAK</w:t>
      </w:r>
    </w:p>
    <w:p w:rsidR="004350C5" w:rsidRPr="004350C5" w:rsidRDefault="004350C5" w:rsidP="004350C5">
      <w:pPr>
        <w:keepNext/>
        <w:keepLines/>
        <w:outlineLvl w:val="2"/>
        <w:rPr>
          <w:rFonts w:ascii="Times New Roman" w:hAnsi="Times New Roman"/>
          <w:bCs/>
          <w:noProof/>
          <w:lang w:val="sr-Latn-CS"/>
        </w:rPr>
      </w:pPr>
    </w:p>
    <w:p w:rsidR="004350C5" w:rsidRPr="004350C5" w:rsidRDefault="004350C5" w:rsidP="004350C5">
      <w:pPr>
        <w:keepNext/>
        <w:keepLines/>
        <w:tabs>
          <w:tab w:val="left" w:pos="4140"/>
        </w:tabs>
        <w:jc w:val="center"/>
        <w:outlineLvl w:val="2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4350C5">
        <w:rPr>
          <w:rFonts w:ascii="Times New Roman" w:hAnsi="Times New Roman"/>
          <w:noProof/>
          <w:lang w:val="sr-Latn-CS"/>
        </w:rPr>
        <w:t xml:space="preserve"> 1.</w:t>
      </w:r>
    </w:p>
    <w:p w:rsidR="004350C5" w:rsidRPr="004350C5" w:rsidRDefault="004350C5" w:rsidP="004350C5">
      <w:pPr>
        <w:keepNext/>
        <w:keepLines/>
        <w:jc w:val="center"/>
        <w:outlineLvl w:val="2"/>
        <w:rPr>
          <w:rFonts w:ascii="Times New Roman" w:hAnsi="Times New Roman"/>
          <w:b/>
          <w:noProof/>
          <w:lang w:val="sr-Latn-CS"/>
        </w:rPr>
      </w:pP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porezu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dohodak</w:t>
      </w:r>
      <w:r w:rsidRPr="004350C5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4350C5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</w:t>
      </w:r>
      <w:r w:rsidRPr="004350C5">
        <w:rPr>
          <w:rFonts w:ascii="Times New Roman" w:hAnsi="Times New Roman"/>
          <w:noProof/>
          <w:lang w:val="sr-Latn-CS"/>
        </w:rPr>
        <w:t xml:space="preserve">. 60/15, 5/16 </w:t>
      </w:r>
      <w:r>
        <w:rPr>
          <w:rFonts w:ascii="Times New Roman" w:hAnsi="Times New Roman"/>
          <w:noProof/>
          <w:lang w:val="sr-Latn-CS"/>
        </w:rPr>
        <w:t>i</w:t>
      </w:r>
      <w:r w:rsidRPr="004350C5">
        <w:rPr>
          <w:rFonts w:ascii="Times New Roman" w:hAnsi="Times New Roman"/>
          <w:noProof/>
          <w:lang w:val="sr-Latn-CS"/>
        </w:rPr>
        <w:t xml:space="preserve"> 66/18),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350C5">
        <w:rPr>
          <w:rFonts w:ascii="Times New Roman" w:hAnsi="Times New Roman"/>
          <w:noProof/>
          <w:lang w:val="sr-Latn-CS"/>
        </w:rPr>
        <w:t xml:space="preserve"> 8. </w:t>
      </w:r>
      <w:r>
        <w:rPr>
          <w:rFonts w:ascii="Times New Roman" w:hAnsi="Times New Roman"/>
          <w:noProof/>
          <w:lang w:val="sr-Latn-CS"/>
        </w:rPr>
        <w:t>dodaje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koji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350C5">
        <w:rPr>
          <w:rFonts w:ascii="Times New Roman" w:hAnsi="Times New Roman"/>
          <w:noProof/>
          <w:lang w:val="sr-Latn-CS"/>
        </w:rPr>
        <w:t>:</w:t>
      </w: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4350C5">
        <w:rPr>
          <w:rFonts w:ascii="Times New Roman" w:hAnsi="Times New Roman"/>
          <w:noProof/>
          <w:lang w:val="sr-Latn-CS"/>
        </w:rPr>
        <w:t xml:space="preserve">„(1) </w:t>
      </w:r>
      <w:r>
        <w:rPr>
          <w:rFonts w:ascii="Times New Roman" w:hAnsi="Times New Roman"/>
          <w:noProof/>
          <w:lang w:val="sr-Latn-CS"/>
        </w:rPr>
        <w:t>Porez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dohodak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uplaćenog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penzijskog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4350C5">
        <w:rPr>
          <w:rFonts w:ascii="Times New Roman" w:hAnsi="Times New Roman"/>
          <w:noProof/>
          <w:lang w:val="sr-Latn-CS"/>
        </w:rPr>
        <w:t xml:space="preserve"> 1.200 </w:t>
      </w:r>
      <w:r>
        <w:rPr>
          <w:rFonts w:ascii="Times New Roman" w:hAnsi="Times New Roman"/>
          <w:noProof/>
          <w:lang w:val="sr-Latn-CS"/>
        </w:rPr>
        <w:t>KM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</w:t>
      </w:r>
      <w:r w:rsidRPr="004350C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Pr="004350C5">
        <w:rPr>
          <w:rFonts w:ascii="Times New Roman" w:hAnsi="Times New Roman"/>
          <w:noProof/>
          <w:lang w:val="sr-Latn-CS"/>
        </w:rPr>
        <w:t>.“</w:t>
      </w: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Dosadašnji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4350C5">
        <w:rPr>
          <w:rFonts w:ascii="Times New Roman" w:hAnsi="Times New Roman"/>
          <w:noProof/>
          <w:lang w:val="sr-Latn-CS"/>
        </w:rPr>
        <w:t xml:space="preserve">. 1, 2. </w:t>
      </w:r>
      <w:r>
        <w:rPr>
          <w:rFonts w:ascii="Times New Roman" w:hAnsi="Times New Roman"/>
          <w:noProof/>
          <w:lang w:val="sr-Latn-CS"/>
        </w:rPr>
        <w:t>i</w:t>
      </w:r>
      <w:r w:rsidRPr="004350C5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postaju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4350C5">
        <w:rPr>
          <w:rFonts w:ascii="Times New Roman" w:hAnsi="Times New Roman"/>
          <w:noProof/>
          <w:lang w:val="sr-Latn-CS"/>
        </w:rPr>
        <w:t xml:space="preserve">. 2, 3. </w:t>
      </w:r>
      <w:r>
        <w:rPr>
          <w:rFonts w:ascii="Times New Roman" w:hAnsi="Times New Roman"/>
          <w:noProof/>
          <w:lang w:val="sr-Latn-CS"/>
        </w:rPr>
        <w:t>i</w:t>
      </w:r>
      <w:r w:rsidRPr="004350C5">
        <w:rPr>
          <w:rFonts w:ascii="Times New Roman" w:hAnsi="Times New Roman"/>
          <w:noProof/>
          <w:lang w:val="sr-Latn-CS"/>
        </w:rPr>
        <w:t xml:space="preserve"> 4.</w:t>
      </w: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4350C5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koji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postaje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riječi</w:t>
      </w:r>
      <w:r w:rsidRPr="004350C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stava</w:t>
      </w:r>
      <w:r w:rsidRPr="004350C5">
        <w:rPr>
          <w:rFonts w:ascii="Times New Roman" w:hAnsi="Times New Roman"/>
          <w:noProof/>
          <w:lang w:val="sr-Latn-CS"/>
        </w:rPr>
        <w:t xml:space="preserve"> 1.“ </w:t>
      </w:r>
      <w:r>
        <w:rPr>
          <w:rFonts w:ascii="Times New Roman" w:hAnsi="Times New Roman"/>
          <w:noProof/>
          <w:lang w:val="sr-Latn-CS"/>
        </w:rPr>
        <w:t>zamjenjuju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4350C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stava</w:t>
      </w:r>
      <w:r w:rsidRPr="004350C5">
        <w:rPr>
          <w:rFonts w:ascii="Times New Roman" w:hAnsi="Times New Roman"/>
          <w:noProof/>
          <w:lang w:val="sr-Latn-CS"/>
        </w:rPr>
        <w:t xml:space="preserve"> 2.“.</w:t>
      </w: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4350C5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koji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postaje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4350C5">
        <w:rPr>
          <w:rFonts w:ascii="Times New Roman" w:hAnsi="Times New Roman"/>
          <w:noProof/>
          <w:lang w:val="sr-Latn-CS"/>
        </w:rPr>
        <w:t xml:space="preserve"> 1) </w:t>
      </w:r>
      <w:r>
        <w:rPr>
          <w:rFonts w:ascii="Times New Roman" w:hAnsi="Times New Roman"/>
          <w:noProof/>
          <w:lang w:val="sr-Latn-CS"/>
        </w:rPr>
        <w:t>riječi</w:t>
      </w:r>
      <w:r w:rsidRPr="004350C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 w:eastAsia="en-US"/>
        </w:rPr>
        <w:t>osim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penzija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po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osnovu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uplaćenog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penzijskog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doprinosa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za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dobrovoljno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penzijsko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osiguranje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dobrovoljnim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kapitalizovanim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penzijskim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fondovima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do</w:t>
      </w:r>
      <w:r w:rsidRPr="004350C5">
        <w:rPr>
          <w:rFonts w:ascii="Times New Roman" w:hAnsi="Times New Roman"/>
          <w:noProof/>
          <w:lang w:val="sr-Latn-CS" w:eastAsia="en-US"/>
        </w:rPr>
        <w:t xml:space="preserve"> 1.200 </w:t>
      </w:r>
      <w:r>
        <w:rPr>
          <w:rFonts w:ascii="Times New Roman" w:hAnsi="Times New Roman"/>
          <w:noProof/>
          <w:lang w:val="sr-Latn-CS" w:eastAsia="en-US"/>
        </w:rPr>
        <w:t>KM</w:t>
      </w:r>
      <w:r w:rsidRPr="004350C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godišnje</w:t>
      </w:r>
      <w:r w:rsidRPr="004350C5">
        <w:rPr>
          <w:rFonts w:ascii="Times New Roman" w:hAnsi="Times New Roman"/>
          <w:noProof/>
          <w:lang w:val="sr-Latn-CS" w:eastAsia="en-US"/>
        </w:rPr>
        <w:t>,</w:t>
      </w:r>
      <w:r w:rsidRPr="004350C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brišu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>.</w:t>
      </w:r>
    </w:p>
    <w:p w:rsidR="004350C5" w:rsidRPr="004350C5" w:rsidRDefault="004350C5" w:rsidP="004350C5">
      <w:pPr>
        <w:jc w:val="both"/>
        <w:rPr>
          <w:rFonts w:ascii="Times New Roman" w:hAnsi="Times New Roman"/>
          <w:noProof/>
          <w:lang w:val="sr-Latn-CS"/>
        </w:rPr>
      </w:pPr>
    </w:p>
    <w:p w:rsidR="004350C5" w:rsidRPr="004350C5" w:rsidRDefault="004350C5" w:rsidP="004350C5">
      <w:pPr>
        <w:tabs>
          <w:tab w:val="left" w:pos="4140"/>
        </w:tabs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350C5">
        <w:rPr>
          <w:rFonts w:ascii="Times New Roman" w:hAnsi="Times New Roman"/>
          <w:noProof/>
          <w:lang w:val="sr-Latn-CS"/>
        </w:rPr>
        <w:t xml:space="preserve"> 2.</w:t>
      </w:r>
    </w:p>
    <w:p w:rsidR="004350C5" w:rsidRPr="004350C5" w:rsidRDefault="004350C5" w:rsidP="004350C5">
      <w:pPr>
        <w:tabs>
          <w:tab w:val="left" w:pos="851"/>
        </w:tabs>
        <w:jc w:val="both"/>
        <w:rPr>
          <w:rFonts w:ascii="Times New Roman" w:hAnsi="Times New Roman"/>
          <w:noProof/>
          <w:lang w:val="sr-Latn-CS"/>
        </w:rPr>
      </w:pP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350C5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mijenja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4350C5">
        <w:rPr>
          <w:rFonts w:ascii="Times New Roman" w:hAnsi="Times New Roman"/>
          <w:noProof/>
          <w:lang w:val="sr-Latn-CS"/>
        </w:rPr>
        <w:t>:</w:t>
      </w:r>
    </w:p>
    <w:p w:rsidR="004350C5" w:rsidRPr="004350C5" w:rsidRDefault="004350C5" w:rsidP="004350C5">
      <w:pPr>
        <w:tabs>
          <w:tab w:val="left" w:pos="4140"/>
        </w:tabs>
        <w:ind w:firstLine="720"/>
        <w:jc w:val="both"/>
        <w:rPr>
          <w:rFonts w:ascii="Times New Roman" w:eastAsia="SimSun" w:hAnsi="Times New Roman"/>
          <w:noProof/>
          <w:lang w:val="sr-Latn-CS" w:eastAsia="zh-CN"/>
        </w:rPr>
      </w:pPr>
      <w:r w:rsidRPr="004350C5">
        <w:rPr>
          <w:rFonts w:ascii="Times New Roman" w:hAnsi="Times New Roman"/>
          <w:noProof/>
          <w:lang w:val="sr-Latn-CS"/>
        </w:rPr>
        <w:t>„(1)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Poreski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obveznik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ima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pravo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na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odbitak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od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poreske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osnovice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iz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člana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7. </w:t>
      </w:r>
      <w:r>
        <w:rPr>
          <w:rFonts w:ascii="Times New Roman" w:eastAsia="SimSun" w:hAnsi="Times New Roman"/>
          <w:noProof/>
          <w:lang w:val="sr-Latn-CS" w:eastAsia="zh-CN"/>
        </w:rPr>
        <w:t>ovog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zakona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za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iznos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uplaćene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premije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životnog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osiguranja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kod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društva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za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osiguranje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koje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posjeduje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dozvolu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Agencije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za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osiguranje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Republike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Srpske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, </w:t>
      </w:r>
      <w:r>
        <w:rPr>
          <w:rFonts w:ascii="Times New Roman" w:eastAsia="SimSun" w:hAnsi="Times New Roman"/>
          <w:noProof/>
          <w:lang w:val="sr-Latn-CS" w:eastAsia="zh-CN"/>
        </w:rPr>
        <w:t>do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1.200 </w:t>
      </w:r>
      <w:r>
        <w:rPr>
          <w:rFonts w:ascii="Times New Roman" w:eastAsia="SimSun" w:hAnsi="Times New Roman"/>
          <w:noProof/>
          <w:lang w:val="sr-Latn-CS" w:eastAsia="zh-CN"/>
        </w:rPr>
        <w:t>KM</w:t>
      </w:r>
      <w:r w:rsidRPr="004350C5">
        <w:rPr>
          <w:rFonts w:ascii="Times New Roman" w:eastAsia="SimSun" w:hAnsi="Times New Roman"/>
          <w:noProof/>
          <w:lang w:val="sr-Latn-CS" w:eastAsia="zh-CN"/>
        </w:rPr>
        <w:t xml:space="preserve"> </w:t>
      </w:r>
      <w:r>
        <w:rPr>
          <w:rFonts w:ascii="Times New Roman" w:eastAsia="SimSun" w:hAnsi="Times New Roman"/>
          <w:noProof/>
          <w:lang w:val="sr-Latn-CS" w:eastAsia="zh-CN"/>
        </w:rPr>
        <w:t>godišnje</w:t>
      </w:r>
      <w:r w:rsidRPr="004350C5">
        <w:rPr>
          <w:rFonts w:ascii="Times New Roman" w:eastAsia="SimSun" w:hAnsi="Times New Roman"/>
          <w:noProof/>
          <w:lang w:val="sr-Latn-CS" w:eastAsia="zh-CN"/>
        </w:rPr>
        <w:t>.“</w:t>
      </w:r>
    </w:p>
    <w:p w:rsidR="004350C5" w:rsidRPr="004350C5" w:rsidRDefault="004350C5" w:rsidP="004350C5">
      <w:pPr>
        <w:jc w:val="both"/>
        <w:rPr>
          <w:rFonts w:ascii="Times New Roman" w:hAnsi="Times New Roman"/>
          <w:noProof/>
          <w:lang w:val="sr-Latn-CS"/>
        </w:rPr>
      </w:pPr>
      <w:r w:rsidRPr="004350C5">
        <w:rPr>
          <w:rFonts w:ascii="Times New Roman" w:hAnsi="Times New Roman"/>
          <w:noProof/>
          <w:lang w:val="sr-Latn-CS"/>
        </w:rPr>
        <w:t xml:space="preserve">  </w:t>
      </w:r>
    </w:p>
    <w:p w:rsidR="004350C5" w:rsidRPr="004350C5" w:rsidRDefault="004350C5" w:rsidP="004350C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350C5">
        <w:rPr>
          <w:rFonts w:ascii="Times New Roman" w:hAnsi="Times New Roman"/>
          <w:noProof/>
          <w:lang w:val="sr-Latn-CS"/>
        </w:rPr>
        <w:t xml:space="preserve"> 3.</w:t>
      </w:r>
    </w:p>
    <w:p w:rsidR="004350C5" w:rsidRPr="004350C5" w:rsidRDefault="004350C5" w:rsidP="004350C5">
      <w:pPr>
        <w:tabs>
          <w:tab w:val="left" w:pos="851"/>
        </w:tabs>
        <w:jc w:val="both"/>
        <w:rPr>
          <w:rFonts w:ascii="Times New Roman" w:hAnsi="Times New Roman"/>
          <w:noProof/>
          <w:lang w:val="sr-Latn-CS"/>
        </w:rPr>
      </w:pP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4350C5">
        <w:rPr>
          <w:rFonts w:ascii="Times New Roman" w:hAnsi="Times New Roman"/>
          <w:noProof/>
          <w:lang w:val="sr-Latn-CS"/>
        </w:rPr>
        <w:t xml:space="preserve"> 52.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4350C5">
        <w:rPr>
          <w:rFonts w:ascii="Times New Roman" w:hAnsi="Times New Roman"/>
          <w:noProof/>
          <w:lang w:val="sr-Latn-CS"/>
        </w:rPr>
        <w:t xml:space="preserve"> 7) </w:t>
      </w:r>
      <w:r>
        <w:rPr>
          <w:rFonts w:ascii="Times New Roman" w:hAnsi="Times New Roman"/>
          <w:noProof/>
          <w:lang w:val="sr-Latn-CS"/>
        </w:rPr>
        <w:t>riječi</w:t>
      </w:r>
      <w:r w:rsidRPr="004350C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3.“ </w:t>
      </w:r>
      <w:r>
        <w:rPr>
          <w:rFonts w:ascii="Times New Roman" w:hAnsi="Times New Roman"/>
          <w:noProof/>
          <w:lang w:val="sr-Latn-CS"/>
        </w:rPr>
        <w:t>zamjenjuju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4350C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stav</w:t>
      </w:r>
      <w:r w:rsidRPr="004350C5">
        <w:rPr>
          <w:rFonts w:ascii="Times New Roman" w:hAnsi="Times New Roman"/>
          <w:noProof/>
          <w:lang w:val="sr-Latn-CS"/>
        </w:rPr>
        <w:t xml:space="preserve"> 4.“.</w:t>
      </w:r>
    </w:p>
    <w:p w:rsidR="004350C5" w:rsidRPr="004350C5" w:rsidRDefault="004350C5" w:rsidP="004350C5">
      <w:pPr>
        <w:rPr>
          <w:rFonts w:ascii="Times New Roman" w:hAnsi="Times New Roman"/>
          <w:noProof/>
          <w:lang w:val="sr-Latn-CS"/>
        </w:rPr>
      </w:pPr>
    </w:p>
    <w:p w:rsidR="004350C5" w:rsidRPr="004350C5" w:rsidRDefault="004350C5" w:rsidP="004350C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4350C5">
        <w:rPr>
          <w:rFonts w:ascii="Times New Roman" w:hAnsi="Times New Roman"/>
          <w:noProof/>
          <w:lang w:val="sr-Latn-CS"/>
        </w:rPr>
        <w:t xml:space="preserve"> 4.</w:t>
      </w:r>
    </w:p>
    <w:p w:rsidR="004350C5" w:rsidRPr="004350C5" w:rsidRDefault="004350C5" w:rsidP="004350C5">
      <w:pPr>
        <w:jc w:val="center"/>
        <w:rPr>
          <w:rFonts w:ascii="Times New Roman" w:hAnsi="Times New Roman"/>
          <w:noProof/>
          <w:lang w:val="sr-Latn-CS"/>
        </w:rPr>
      </w:pPr>
    </w:p>
    <w:p w:rsidR="004350C5" w:rsidRPr="004350C5" w:rsidRDefault="004350C5" w:rsidP="004350C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4350C5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dana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4350C5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4350C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4350C5">
        <w:rPr>
          <w:rFonts w:ascii="Times New Roman" w:hAnsi="Times New Roman"/>
          <w:noProof/>
          <w:lang w:val="sr-Latn-CS"/>
        </w:rPr>
        <w:t>“.</w:t>
      </w:r>
    </w:p>
    <w:p w:rsidR="004350C5" w:rsidRPr="004350C5" w:rsidRDefault="004350C5" w:rsidP="004350C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4350C5" w:rsidRPr="004350C5" w:rsidRDefault="004350C5" w:rsidP="004350C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4350C5" w:rsidRPr="004350C5" w:rsidRDefault="004350C5" w:rsidP="004350C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4350C5" w:rsidRPr="004350C5" w:rsidRDefault="004350C5" w:rsidP="004350C5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Broj</w:t>
      </w:r>
      <w:r w:rsidRPr="004350C5">
        <w:rPr>
          <w:rFonts w:ascii="Times New Roman" w:hAnsi="Times New Roman"/>
          <w:noProof/>
          <w:lang w:val="sr-Latn-CS" w:eastAsia="bs-Latn-BA"/>
        </w:rPr>
        <w:t>: 02/1-021-</w:t>
      </w:r>
      <w:r w:rsidR="00E155F2">
        <w:rPr>
          <w:rFonts w:ascii="Times New Roman" w:hAnsi="Times New Roman"/>
          <w:lang w:val="en-US" w:eastAsia="bs-Latn-BA"/>
        </w:rPr>
        <w:t>1194</w:t>
      </w:r>
      <w:r w:rsidRPr="004350C5">
        <w:rPr>
          <w:rFonts w:ascii="Times New Roman" w:hAnsi="Times New Roman"/>
          <w:noProof/>
          <w:lang w:val="sr-Latn-CS" w:eastAsia="bs-Latn-BA"/>
        </w:rPr>
        <w:t>/19</w:t>
      </w:r>
      <w:r w:rsidRPr="004350C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PREDSJEDNIK</w:t>
      </w:r>
    </w:p>
    <w:p w:rsidR="004350C5" w:rsidRPr="004350C5" w:rsidRDefault="004350C5" w:rsidP="004350C5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Datum</w:t>
      </w:r>
      <w:r w:rsidRPr="004350C5">
        <w:rPr>
          <w:rFonts w:ascii="Times New Roman" w:hAnsi="Times New Roman"/>
          <w:noProof/>
          <w:lang w:val="sr-Latn-CS" w:eastAsia="bs-Latn-BA"/>
        </w:rPr>
        <w:t xml:space="preserve">: 28. </w:t>
      </w:r>
      <w:r>
        <w:rPr>
          <w:rFonts w:ascii="Times New Roman" w:hAnsi="Times New Roman"/>
          <w:noProof/>
          <w:lang w:val="sr-Latn-CS" w:eastAsia="bs-Latn-BA"/>
        </w:rPr>
        <w:t>novembra</w:t>
      </w:r>
      <w:r w:rsidRPr="004350C5">
        <w:rPr>
          <w:rFonts w:ascii="Times New Roman" w:hAnsi="Times New Roman"/>
          <w:noProof/>
          <w:lang w:val="sr-Latn-CS" w:eastAsia="bs-Latn-BA"/>
        </w:rPr>
        <w:t xml:space="preserve"> 2019. </w:t>
      </w:r>
      <w:r>
        <w:rPr>
          <w:rFonts w:ascii="Times New Roman" w:hAnsi="Times New Roman"/>
          <w:noProof/>
          <w:lang w:val="sr-Latn-CS" w:eastAsia="bs-Latn-BA"/>
        </w:rPr>
        <w:t>godine</w:t>
      </w:r>
      <w:r w:rsidRPr="004350C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NARODNE</w:t>
      </w:r>
      <w:r w:rsidRPr="004350C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SKUPŠTINE</w:t>
      </w:r>
    </w:p>
    <w:p w:rsidR="004350C5" w:rsidRPr="004350C5" w:rsidRDefault="004350C5" w:rsidP="004350C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4350C5" w:rsidRPr="004350C5" w:rsidRDefault="004350C5" w:rsidP="004350C5">
      <w:pPr>
        <w:tabs>
          <w:tab w:val="center" w:pos="7560"/>
        </w:tabs>
        <w:rPr>
          <w:rFonts w:ascii="Times New Roman" w:hAnsi="Times New Roman"/>
          <w:noProof/>
          <w:lang w:val="sr-Latn-CS" w:eastAsia="bs-Latn-BA"/>
        </w:rPr>
      </w:pPr>
      <w:r w:rsidRPr="004350C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Nedeljko</w:t>
      </w:r>
      <w:r w:rsidRPr="004350C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Čubrilović</w:t>
      </w:r>
    </w:p>
    <w:p w:rsidR="004350C5" w:rsidRPr="004350C5" w:rsidRDefault="004350C5" w:rsidP="004350C5">
      <w:pPr>
        <w:spacing w:after="200" w:line="276" w:lineRule="auto"/>
        <w:rPr>
          <w:rFonts w:ascii="Times New Roman" w:hAnsi="Times New Roman"/>
          <w:noProof/>
          <w:lang w:val="sr-Latn-CS" w:eastAsia="bs-Latn-BA"/>
        </w:rPr>
      </w:pPr>
    </w:p>
    <w:p w:rsidR="00EF54C5" w:rsidRPr="004350C5" w:rsidRDefault="00EF54C5">
      <w:pPr>
        <w:rPr>
          <w:lang w:val="sr-Latn-CS"/>
        </w:rPr>
      </w:pPr>
    </w:p>
    <w:sectPr w:rsidR="00EF54C5" w:rsidRPr="004350C5" w:rsidSect="00C6656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82"/>
    <w:rsid w:val="001C1BFA"/>
    <w:rsid w:val="00211082"/>
    <w:rsid w:val="004350C5"/>
    <w:rsid w:val="00E155F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9460F-D580-45DE-8684-CF78C6FB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0C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2019-12-18T11:21:00Z</dcterms:created>
  <dcterms:modified xsi:type="dcterms:W3CDTF">2019-12-18T11:21:00Z</dcterms:modified>
</cp:coreProperties>
</file>